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CD" w:rsidRPr="00665D3C" w:rsidRDefault="00A66319" w:rsidP="00665D3C">
      <w:pPr>
        <w:spacing w:after="0" w:line="240" w:lineRule="auto"/>
        <w:rPr>
          <w:rFonts w:asciiTheme="majorHAnsi" w:eastAsia="Times New Roman" w:hAnsiTheme="majorHAnsi" w:cs="Times New Roman"/>
          <w:b/>
          <w:color w:val="215868" w:themeColor="accent5" w:themeShade="80"/>
          <w:sz w:val="36"/>
          <w:szCs w:val="36"/>
          <w:shd w:val="clear" w:color="auto" w:fill="FFFFFF"/>
          <w:lang w:eastAsia="ru-RU"/>
        </w:rPr>
      </w:pPr>
      <w:r w:rsidRPr="00665D3C">
        <w:rPr>
          <w:rFonts w:ascii="Times New Roman" w:eastAsia="Times New Roman" w:hAnsi="Times New Roman" w:cs="Times New Roman"/>
          <w:b/>
          <w:color w:val="002060"/>
          <w:sz w:val="40"/>
          <w:szCs w:val="40"/>
          <w:shd w:val="clear" w:color="auto" w:fill="FFFFFF"/>
          <w:lang w:eastAsia="ru-RU"/>
        </w:rPr>
        <w:t xml:space="preserve">                </w:t>
      </w:r>
      <w:r w:rsidRPr="00665D3C">
        <w:rPr>
          <w:rFonts w:asciiTheme="majorHAnsi" w:eastAsia="Times New Roman" w:hAnsiTheme="majorHAnsi" w:cs="Times New Roman"/>
          <w:b/>
          <w:color w:val="215868" w:themeColor="accent5" w:themeShade="80"/>
          <w:sz w:val="36"/>
          <w:szCs w:val="36"/>
          <w:shd w:val="clear" w:color="auto" w:fill="FFFFFF"/>
          <w:lang w:eastAsia="ru-RU"/>
        </w:rPr>
        <w:t>Консультация для воспитателей</w:t>
      </w:r>
    </w:p>
    <w:p w:rsidR="00A66319" w:rsidRPr="00665D3C" w:rsidRDefault="00A66319" w:rsidP="00A66319">
      <w:pPr>
        <w:spacing w:after="0" w:line="240" w:lineRule="auto"/>
        <w:rPr>
          <w:rFonts w:asciiTheme="majorHAnsi" w:eastAsia="Times New Roman" w:hAnsiTheme="majorHAnsi" w:cs="Times New Roman"/>
          <w:b/>
          <w:color w:val="215868" w:themeColor="accent5" w:themeShade="80"/>
          <w:sz w:val="36"/>
          <w:szCs w:val="36"/>
          <w:shd w:val="clear" w:color="auto" w:fill="FFFFFF"/>
          <w:lang w:eastAsia="ru-RU"/>
        </w:rPr>
      </w:pPr>
      <w:r w:rsidRPr="00665D3C">
        <w:rPr>
          <w:rFonts w:asciiTheme="majorHAnsi" w:eastAsia="Times New Roman" w:hAnsiTheme="majorHAnsi" w:cs="Times New Roman"/>
          <w:b/>
          <w:color w:val="215868" w:themeColor="accent5" w:themeShade="80"/>
          <w:sz w:val="36"/>
          <w:szCs w:val="36"/>
          <w:shd w:val="clear" w:color="auto" w:fill="FFFFFF"/>
          <w:lang w:eastAsia="ru-RU"/>
        </w:rPr>
        <w:t xml:space="preserve"> </w:t>
      </w:r>
      <w:r w:rsidR="00E021CD" w:rsidRPr="00665D3C">
        <w:rPr>
          <w:rFonts w:asciiTheme="majorHAnsi" w:eastAsia="Times New Roman" w:hAnsiTheme="majorHAnsi" w:cs="Times New Roman"/>
          <w:b/>
          <w:color w:val="215868" w:themeColor="accent5" w:themeShade="80"/>
          <w:sz w:val="36"/>
          <w:szCs w:val="36"/>
          <w:shd w:val="clear" w:color="auto" w:fill="FFFFFF"/>
          <w:lang w:eastAsia="ru-RU"/>
        </w:rPr>
        <w:t xml:space="preserve">«Применение игровых технологий </w:t>
      </w:r>
      <w:proofErr w:type="gramStart"/>
      <w:r w:rsidR="00E021CD" w:rsidRPr="00665D3C">
        <w:rPr>
          <w:rFonts w:asciiTheme="majorHAnsi" w:eastAsia="Times New Roman" w:hAnsiTheme="majorHAnsi" w:cs="Times New Roman"/>
          <w:b/>
          <w:color w:val="215868" w:themeColor="accent5" w:themeShade="80"/>
          <w:sz w:val="36"/>
          <w:szCs w:val="36"/>
          <w:shd w:val="clear" w:color="auto" w:fill="FFFFFF"/>
          <w:lang w:eastAsia="ru-RU"/>
        </w:rPr>
        <w:t>для</w:t>
      </w:r>
      <w:proofErr w:type="gramEnd"/>
      <w:r w:rsidR="00E021CD" w:rsidRPr="00665D3C">
        <w:rPr>
          <w:rFonts w:asciiTheme="majorHAnsi" w:eastAsia="Times New Roman" w:hAnsiTheme="majorHAnsi" w:cs="Times New Roman"/>
          <w:b/>
          <w:color w:val="215868" w:themeColor="accent5" w:themeShade="80"/>
          <w:sz w:val="36"/>
          <w:szCs w:val="36"/>
          <w:shd w:val="clear" w:color="auto" w:fill="FFFFFF"/>
          <w:lang w:eastAsia="ru-RU"/>
        </w:rPr>
        <w:t xml:space="preserve">       </w:t>
      </w:r>
      <w:r w:rsidRPr="00665D3C">
        <w:rPr>
          <w:rFonts w:asciiTheme="majorHAnsi" w:eastAsia="Times New Roman" w:hAnsiTheme="majorHAnsi" w:cs="Times New Roman"/>
          <w:b/>
          <w:color w:val="215868" w:themeColor="accent5" w:themeShade="80"/>
          <w:sz w:val="36"/>
          <w:szCs w:val="36"/>
          <w:shd w:val="clear" w:color="auto" w:fill="FFFFFF"/>
          <w:lang w:eastAsia="ru-RU"/>
        </w:rPr>
        <w:t xml:space="preserve"> </w:t>
      </w:r>
    </w:p>
    <w:p w:rsidR="00E021CD" w:rsidRPr="00665D3C" w:rsidRDefault="00A66319" w:rsidP="00A66319">
      <w:pPr>
        <w:spacing w:after="0" w:line="240" w:lineRule="auto"/>
        <w:rPr>
          <w:rFonts w:asciiTheme="majorHAnsi" w:eastAsia="Times New Roman" w:hAnsiTheme="majorHAnsi" w:cs="Times New Roman"/>
          <w:b/>
          <w:color w:val="215868" w:themeColor="accent5" w:themeShade="80"/>
          <w:sz w:val="36"/>
          <w:szCs w:val="36"/>
          <w:shd w:val="clear" w:color="auto" w:fill="FFFFFF"/>
          <w:lang w:eastAsia="ru-RU"/>
        </w:rPr>
      </w:pPr>
      <w:r w:rsidRPr="00665D3C">
        <w:rPr>
          <w:rFonts w:asciiTheme="majorHAnsi" w:eastAsia="Times New Roman" w:hAnsiTheme="majorHAnsi" w:cs="Times New Roman"/>
          <w:b/>
          <w:color w:val="215868" w:themeColor="accent5" w:themeShade="80"/>
          <w:sz w:val="36"/>
          <w:szCs w:val="36"/>
          <w:shd w:val="clear" w:color="auto" w:fill="FFFFFF"/>
          <w:lang w:eastAsia="ru-RU"/>
        </w:rPr>
        <w:t xml:space="preserve">                              </w:t>
      </w:r>
      <w:r w:rsidR="00665D3C">
        <w:rPr>
          <w:rFonts w:asciiTheme="majorHAnsi" w:eastAsia="Times New Roman" w:hAnsiTheme="majorHAnsi" w:cs="Times New Roman"/>
          <w:b/>
          <w:color w:val="215868" w:themeColor="accent5" w:themeShade="80"/>
          <w:sz w:val="36"/>
          <w:szCs w:val="36"/>
          <w:shd w:val="clear" w:color="auto" w:fill="FFFFFF"/>
          <w:lang w:eastAsia="ru-RU"/>
        </w:rPr>
        <w:t xml:space="preserve">                 </w:t>
      </w:r>
      <w:r w:rsidRPr="00665D3C">
        <w:rPr>
          <w:rFonts w:asciiTheme="majorHAnsi" w:eastAsia="Times New Roman" w:hAnsiTheme="majorHAnsi" w:cs="Times New Roman"/>
          <w:b/>
          <w:color w:val="215868" w:themeColor="accent5" w:themeShade="80"/>
          <w:sz w:val="36"/>
          <w:szCs w:val="36"/>
          <w:shd w:val="clear" w:color="auto" w:fill="FFFFFF"/>
          <w:lang w:eastAsia="ru-RU"/>
        </w:rPr>
        <w:t xml:space="preserve">   </w:t>
      </w:r>
      <w:r w:rsidR="00E021CD" w:rsidRPr="00665D3C">
        <w:rPr>
          <w:rFonts w:asciiTheme="majorHAnsi" w:eastAsia="Times New Roman" w:hAnsiTheme="majorHAnsi" w:cs="Times New Roman"/>
          <w:b/>
          <w:color w:val="215868" w:themeColor="accent5" w:themeShade="80"/>
          <w:sz w:val="36"/>
          <w:szCs w:val="36"/>
          <w:shd w:val="clear" w:color="auto" w:fill="FFFFFF"/>
          <w:lang w:eastAsia="ru-RU"/>
        </w:rPr>
        <w:t>развития речи дошкольников»</w:t>
      </w:r>
    </w:p>
    <w:p w:rsidR="00E021CD" w:rsidRPr="00A66319" w:rsidRDefault="00E021CD" w:rsidP="00E021CD">
      <w:pPr>
        <w:spacing w:after="0" w:line="240" w:lineRule="auto"/>
        <w:rPr>
          <w:rFonts w:eastAsia="Times New Roman" w:cs="Helvetica"/>
          <w:color w:val="5A5A5A"/>
          <w:sz w:val="21"/>
          <w:szCs w:val="21"/>
          <w:shd w:val="clear" w:color="auto" w:fill="FFFFFF"/>
          <w:lang w:eastAsia="ru-RU"/>
        </w:rPr>
      </w:pPr>
    </w:p>
    <w:p w:rsidR="00E021CD" w:rsidRPr="00CB0BAD" w:rsidRDefault="00E021CD" w:rsidP="00E021CD">
      <w:pPr>
        <w:spacing w:after="0" w:line="240" w:lineRule="auto"/>
        <w:rPr>
          <w:rFonts w:ascii="Times New Roman" w:eastAsia="Times New Roman" w:hAnsi="Times New Roman" w:cs="Times New Roman"/>
          <w:sz w:val="24"/>
          <w:shd w:val="clear" w:color="auto" w:fill="FFFFFF"/>
          <w:lang w:eastAsia="ru-RU"/>
        </w:rPr>
      </w:pPr>
      <w:r w:rsidRPr="00CB0BAD">
        <w:rPr>
          <w:rFonts w:ascii="Times New Roman" w:eastAsia="Times New Roman" w:hAnsi="Times New Roman" w:cs="Times New Roman"/>
          <w:sz w:val="24"/>
          <w:shd w:val="clear" w:color="auto" w:fill="FFFFFF"/>
          <w:lang w:eastAsia="ru-RU"/>
        </w:rPr>
        <w:t xml:space="preserve">                                                           </w:t>
      </w:r>
      <w:r w:rsidR="00D91B4A" w:rsidRPr="00CB0BAD">
        <w:rPr>
          <w:rFonts w:ascii="Times New Roman" w:eastAsia="Times New Roman" w:hAnsi="Times New Roman" w:cs="Times New Roman"/>
          <w:sz w:val="24"/>
          <w:shd w:val="clear" w:color="auto" w:fill="FFFFFF"/>
          <w:lang w:eastAsia="ru-RU"/>
        </w:rPr>
        <w:t xml:space="preserve">                            </w:t>
      </w:r>
      <w:r w:rsidRPr="00CB0BAD">
        <w:rPr>
          <w:rFonts w:ascii="Times New Roman" w:eastAsia="Times New Roman" w:hAnsi="Times New Roman" w:cs="Times New Roman"/>
          <w:sz w:val="24"/>
          <w:shd w:val="clear" w:color="auto" w:fill="FFFFFF"/>
          <w:lang w:eastAsia="ru-RU"/>
        </w:rPr>
        <w:t xml:space="preserve"> </w:t>
      </w:r>
    </w:p>
    <w:p w:rsidR="00CB0BAD" w:rsidRPr="00665D3C" w:rsidRDefault="00A66319" w:rsidP="00A66319">
      <w:pPr>
        <w:spacing w:after="0" w:line="240" w:lineRule="auto"/>
        <w:rPr>
          <w:rFonts w:eastAsia="Times New Roman" w:cs="Times New Roman"/>
          <w:sz w:val="28"/>
          <w:szCs w:val="28"/>
          <w:shd w:val="clear" w:color="auto" w:fill="FFFFFF"/>
          <w:lang w:eastAsia="ru-RU"/>
        </w:rPr>
      </w:pPr>
      <w:r w:rsidRPr="00665D3C">
        <w:rPr>
          <w:rFonts w:eastAsia="Times New Roman" w:cs="Times New Roman"/>
          <w:sz w:val="24"/>
          <w:shd w:val="clear" w:color="auto" w:fill="FFFFFF"/>
          <w:lang w:eastAsia="ru-RU"/>
        </w:rPr>
        <w:t xml:space="preserve">   </w:t>
      </w:r>
      <w:r w:rsidR="00E021CD" w:rsidRPr="00665D3C">
        <w:rPr>
          <w:rFonts w:eastAsia="Times New Roman" w:cs="Times New Roman"/>
          <w:sz w:val="28"/>
          <w:szCs w:val="28"/>
          <w:lang w:eastAsia="ru-RU"/>
        </w:rPr>
        <w:t>Проблема речевого развития дошкольников очень актуальна, так как дети испытывают трудности в звукопроизношении, в овладении лексико-грамматическими формами, имеют скудный словарный запас и не умеют строить связные высказывания. Задача педагога заключается в том, чтобы сформировать у ребенка грамотную и связную речь. С помощью игровых технологий мы стараемся поддержать и обеспечить развитие умственных и речевых способностей дошкольников. Активно применяем эти технологии на занятиях по развитию речи и в работе с детьми индивидуально.</w:t>
      </w:r>
    </w:p>
    <w:p w:rsidR="00E021CD" w:rsidRPr="00665D3C" w:rsidRDefault="00E021CD" w:rsidP="00CB0BAD">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sz w:val="28"/>
          <w:szCs w:val="28"/>
          <w:lang w:eastAsia="ru-RU"/>
        </w:rPr>
        <w:t xml:space="preserve">Самое щадящее, комфортное обучение детей – это обучение в игре. Игра успокаивает, лечит и стимулирует речь детей. В обучающей игре с удовольствием участвуют все, даже робкие дети. Они строят диалоги, сочиняют маленькие рассказы, подбирают слова-действия, слова-признаки и т. д. И даже самый молчаливый и застенчивый ребенок рассказывает свою историю о животном, роль которого он играет. Для ребенка хорошо сформированная связная речь – это успех в обучении. В процессе обучения речевых способностей ребенка мы в своей группе используем разнообразные методы и игровые технологии: артикуляционную гимнастику, дыхательную гимнастику и пальчиковую, музыкотерапию, </w:t>
      </w:r>
      <w:proofErr w:type="spellStart"/>
      <w:r w:rsidRPr="00665D3C">
        <w:rPr>
          <w:rFonts w:eastAsia="Times New Roman" w:cs="Times New Roman"/>
          <w:sz w:val="28"/>
          <w:szCs w:val="28"/>
          <w:lang w:eastAsia="ru-RU"/>
        </w:rPr>
        <w:t>звукотерапию</w:t>
      </w:r>
      <w:proofErr w:type="spellEnd"/>
      <w:r w:rsidRPr="00665D3C">
        <w:rPr>
          <w:rFonts w:eastAsia="Times New Roman" w:cs="Times New Roman"/>
          <w:sz w:val="28"/>
          <w:szCs w:val="28"/>
          <w:lang w:eastAsia="ru-RU"/>
        </w:rPr>
        <w:t xml:space="preserve">, </w:t>
      </w:r>
      <w:proofErr w:type="spellStart"/>
      <w:r w:rsidRPr="00665D3C">
        <w:rPr>
          <w:rFonts w:eastAsia="Times New Roman" w:cs="Times New Roman"/>
          <w:sz w:val="28"/>
          <w:szCs w:val="28"/>
          <w:lang w:eastAsia="ru-RU"/>
        </w:rPr>
        <w:t>куклотерапию</w:t>
      </w:r>
      <w:proofErr w:type="spellEnd"/>
      <w:r w:rsidRPr="00665D3C">
        <w:rPr>
          <w:rFonts w:eastAsia="Times New Roman" w:cs="Times New Roman"/>
          <w:sz w:val="28"/>
          <w:szCs w:val="28"/>
          <w:lang w:eastAsia="ru-RU"/>
        </w:rPr>
        <w:t xml:space="preserve">, </w:t>
      </w:r>
      <w:proofErr w:type="spellStart"/>
      <w:r w:rsidRPr="00665D3C">
        <w:rPr>
          <w:rFonts w:eastAsia="Times New Roman" w:cs="Times New Roman"/>
          <w:sz w:val="28"/>
          <w:szCs w:val="28"/>
          <w:lang w:eastAsia="ru-RU"/>
        </w:rPr>
        <w:t>сказкотерапию</w:t>
      </w:r>
      <w:proofErr w:type="spellEnd"/>
      <w:r w:rsidRPr="00665D3C">
        <w:rPr>
          <w:rFonts w:eastAsia="Times New Roman" w:cs="Times New Roman"/>
          <w:sz w:val="28"/>
          <w:szCs w:val="28"/>
          <w:lang w:eastAsia="ru-RU"/>
        </w:rPr>
        <w:t xml:space="preserve">, </w:t>
      </w:r>
      <w:proofErr w:type="spellStart"/>
      <w:r w:rsidRPr="00665D3C">
        <w:rPr>
          <w:rFonts w:eastAsia="Times New Roman" w:cs="Times New Roman"/>
          <w:sz w:val="28"/>
          <w:szCs w:val="28"/>
          <w:lang w:eastAsia="ru-RU"/>
        </w:rPr>
        <w:t>мнемотаблицы</w:t>
      </w:r>
      <w:proofErr w:type="spellEnd"/>
      <w:r w:rsidRPr="00665D3C">
        <w:rPr>
          <w:rFonts w:eastAsia="Times New Roman" w:cs="Times New Roman"/>
          <w:sz w:val="28"/>
          <w:szCs w:val="28"/>
          <w:lang w:eastAsia="ru-RU"/>
        </w:rPr>
        <w:t>,  речевые и дидактические игры («</w:t>
      </w:r>
      <w:proofErr w:type="gramStart"/>
      <w:r w:rsidRPr="00665D3C">
        <w:rPr>
          <w:rFonts w:eastAsia="Times New Roman" w:cs="Times New Roman"/>
          <w:sz w:val="28"/>
          <w:szCs w:val="28"/>
          <w:lang w:eastAsia="ru-RU"/>
        </w:rPr>
        <w:t>Один-много</w:t>
      </w:r>
      <w:proofErr w:type="gramEnd"/>
      <w:r w:rsidRPr="00665D3C">
        <w:rPr>
          <w:rFonts w:eastAsia="Times New Roman" w:cs="Times New Roman"/>
          <w:sz w:val="28"/>
          <w:szCs w:val="28"/>
          <w:lang w:eastAsia="ru-RU"/>
        </w:rPr>
        <w:t>», «Скажи ласково», «Цепочка слов», «Продолжи рассказ» и др.), направленные на развитие определенных компонентов речи.</w:t>
      </w:r>
    </w:p>
    <w:p w:rsidR="00E021CD" w:rsidRPr="00665D3C" w:rsidRDefault="00E021CD" w:rsidP="00CB0BAD">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b/>
          <w:sz w:val="28"/>
          <w:szCs w:val="28"/>
          <w:lang w:eastAsia="ru-RU"/>
        </w:rPr>
        <w:t>1. Артикуляционная гимнастика</w:t>
      </w:r>
      <w:r w:rsidRPr="00665D3C">
        <w:rPr>
          <w:rFonts w:eastAsia="Times New Roman" w:cs="Times New Roman"/>
          <w:sz w:val="28"/>
          <w:szCs w:val="28"/>
          <w:lang w:eastAsia="ru-RU"/>
        </w:rPr>
        <w:t> – комплекс специальных упражнений, направленных на укрепление органов речевого аппарата, для формирования правильного звукопроизношения. Артикуляционные упражнения помогают детям со сложными речевыми нарушениями быстрее преодолеть речевые дефекты. Эта гимнастика очень полезна детям, про которых говорят «каша во рту» (т.е. у таких детей снижен тонус мышц щек, губ и языка). Все упражнения проводятся перед зеркалом в виде игры. В нашей педагогической копилке есть готовые схемы проведения артикуляционной гимнастики.</w:t>
      </w:r>
    </w:p>
    <w:p w:rsidR="00D91B4A" w:rsidRPr="00665D3C" w:rsidRDefault="00E021CD" w:rsidP="00A66319">
      <w:pPr>
        <w:shd w:val="clear" w:color="auto" w:fill="FFFFFF"/>
        <w:spacing w:before="100" w:beforeAutospacing="1" w:after="100" w:afterAutospacing="1" w:line="240" w:lineRule="auto"/>
        <w:ind w:firstLine="360"/>
        <w:jc w:val="both"/>
        <w:rPr>
          <w:rFonts w:eastAsia="Times New Roman" w:cs="Times New Roman"/>
          <w:b/>
          <w:sz w:val="28"/>
          <w:szCs w:val="28"/>
          <w:lang w:eastAsia="ru-RU"/>
        </w:rPr>
      </w:pPr>
      <w:r w:rsidRPr="00665D3C">
        <w:rPr>
          <w:rFonts w:eastAsia="Times New Roman" w:cs="Times New Roman"/>
          <w:b/>
          <w:sz w:val="28"/>
          <w:szCs w:val="28"/>
          <w:lang w:eastAsia="ru-RU"/>
        </w:rPr>
        <w:t>2. Дыхательная гимнастика.</w:t>
      </w:r>
      <w:r w:rsidR="00A66319" w:rsidRPr="00665D3C">
        <w:rPr>
          <w:rFonts w:eastAsia="Times New Roman" w:cs="Times New Roman"/>
          <w:b/>
          <w:sz w:val="28"/>
          <w:szCs w:val="28"/>
          <w:lang w:eastAsia="ru-RU"/>
        </w:rPr>
        <w:t xml:space="preserve"> </w:t>
      </w:r>
      <w:r w:rsidRPr="00665D3C">
        <w:rPr>
          <w:rFonts w:eastAsia="Times New Roman" w:cs="Times New Roman"/>
          <w:sz w:val="28"/>
          <w:szCs w:val="28"/>
          <w:lang w:eastAsia="ru-RU"/>
        </w:rPr>
        <w:t xml:space="preserve">Дыхание – важнейшая функция организма, от которой зависят здоровье человека, его физическая и умственная деятельность. Правильное дыхание способствует правильному формированию речевой, нервной и иммунной систем. </w:t>
      </w:r>
      <w:proofErr w:type="gramStart"/>
      <w:r w:rsidRPr="00665D3C">
        <w:rPr>
          <w:rFonts w:eastAsia="Times New Roman" w:cs="Times New Roman"/>
          <w:sz w:val="28"/>
          <w:szCs w:val="28"/>
          <w:lang w:eastAsia="ru-RU"/>
        </w:rPr>
        <w:t xml:space="preserve">Для развития дыхания ребенка мы используем дыхательные игры: сдуваем снежинки, бумажки, пушинки со стола, </w:t>
      </w:r>
      <w:r w:rsidRPr="00665D3C">
        <w:rPr>
          <w:rFonts w:eastAsia="Times New Roman" w:cs="Times New Roman"/>
          <w:sz w:val="28"/>
          <w:szCs w:val="28"/>
          <w:lang w:eastAsia="ru-RU"/>
        </w:rPr>
        <w:lastRenderedPageBreak/>
        <w:t>с руки; играем с султанчиками, вертушками; используем такое игровое упражнение, как «Загони мяч в вор</w:t>
      </w:r>
      <w:r w:rsidR="00D91B4A" w:rsidRPr="00665D3C">
        <w:rPr>
          <w:rFonts w:eastAsia="Times New Roman" w:cs="Times New Roman"/>
          <w:sz w:val="28"/>
          <w:szCs w:val="28"/>
          <w:lang w:eastAsia="ru-RU"/>
        </w:rPr>
        <w:t>ота», «Бабочка, лети!</w:t>
      </w:r>
      <w:r w:rsidRPr="00665D3C">
        <w:rPr>
          <w:rFonts w:eastAsia="Times New Roman" w:cs="Times New Roman"/>
          <w:sz w:val="28"/>
          <w:szCs w:val="28"/>
          <w:lang w:eastAsia="ru-RU"/>
        </w:rPr>
        <w:t xml:space="preserve">». </w:t>
      </w:r>
      <w:proofErr w:type="gramEnd"/>
    </w:p>
    <w:p w:rsidR="00E021CD" w:rsidRPr="00665D3C" w:rsidRDefault="00E021CD" w:rsidP="00CB0BAD">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b/>
          <w:sz w:val="28"/>
          <w:szCs w:val="28"/>
          <w:lang w:eastAsia="ru-RU"/>
        </w:rPr>
        <w:t>3. </w:t>
      </w:r>
      <w:proofErr w:type="spellStart"/>
      <w:r w:rsidRPr="00665D3C">
        <w:rPr>
          <w:rFonts w:eastAsia="Times New Roman" w:cs="Times New Roman"/>
          <w:b/>
          <w:sz w:val="28"/>
          <w:szCs w:val="28"/>
          <w:lang w:eastAsia="ru-RU"/>
        </w:rPr>
        <w:t>Сказкотерапия</w:t>
      </w:r>
      <w:proofErr w:type="spellEnd"/>
      <w:r w:rsidRPr="00665D3C">
        <w:rPr>
          <w:rFonts w:eastAsia="Times New Roman" w:cs="Times New Roman"/>
          <w:sz w:val="28"/>
          <w:szCs w:val="28"/>
          <w:lang w:eastAsia="ru-RU"/>
        </w:rPr>
        <w:t> –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 Работая со сказкой, мы стараемся совершенствовать лексико-грамматические средства языка; развиваем диалогическую и монологическую речь; приобщаем детей к наро</w:t>
      </w:r>
      <w:bookmarkStart w:id="0" w:name="_GoBack"/>
      <w:bookmarkEnd w:id="0"/>
      <w:r w:rsidRPr="00665D3C">
        <w:rPr>
          <w:rFonts w:eastAsia="Times New Roman" w:cs="Times New Roman"/>
          <w:sz w:val="28"/>
          <w:szCs w:val="28"/>
          <w:lang w:eastAsia="ru-RU"/>
        </w:rPr>
        <w:t>дному фольклору.</w:t>
      </w:r>
    </w:p>
    <w:p w:rsidR="00E021CD" w:rsidRPr="00665D3C" w:rsidRDefault="00E021CD" w:rsidP="00A66319">
      <w:pPr>
        <w:shd w:val="clear" w:color="auto" w:fill="FFFFFF"/>
        <w:tabs>
          <w:tab w:val="left" w:pos="3120"/>
        </w:tabs>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b/>
          <w:sz w:val="28"/>
          <w:szCs w:val="28"/>
          <w:lang w:eastAsia="ru-RU"/>
        </w:rPr>
        <w:t>4. </w:t>
      </w:r>
      <w:proofErr w:type="spellStart"/>
      <w:r w:rsidRPr="00665D3C">
        <w:rPr>
          <w:rFonts w:eastAsia="Times New Roman" w:cs="Times New Roman"/>
          <w:b/>
          <w:sz w:val="28"/>
          <w:szCs w:val="28"/>
          <w:lang w:eastAsia="ru-RU"/>
        </w:rPr>
        <w:t>Куклотерапия</w:t>
      </w:r>
      <w:proofErr w:type="spellEnd"/>
      <w:r w:rsidRPr="00665D3C">
        <w:rPr>
          <w:rFonts w:eastAsia="Times New Roman" w:cs="Times New Roman"/>
          <w:sz w:val="28"/>
          <w:szCs w:val="28"/>
          <w:lang w:eastAsia="ru-RU"/>
        </w:rPr>
        <w:t>.</w:t>
      </w:r>
      <w:r w:rsidR="00A66319" w:rsidRPr="00665D3C">
        <w:rPr>
          <w:rFonts w:eastAsia="Times New Roman" w:cs="Times New Roman"/>
          <w:sz w:val="28"/>
          <w:szCs w:val="28"/>
          <w:lang w:eastAsia="ru-RU"/>
        </w:rPr>
        <w:t xml:space="preserve"> </w:t>
      </w:r>
      <w:r w:rsidRPr="00665D3C">
        <w:rPr>
          <w:rFonts w:eastAsia="Times New Roman" w:cs="Times New Roman"/>
          <w:sz w:val="28"/>
          <w:szCs w:val="28"/>
          <w:lang w:eastAsia="ru-RU"/>
        </w:rPr>
        <w:t xml:space="preserve">При игре с куклой формируется диалогическая, эмоционально насыщенная речь. Также </w:t>
      </w:r>
      <w:proofErr w:type="spellStart"/>
      <w:r w:rsidRPr="00665D3C">
        <w:rPr>
          <w:rFonts w:eastAsia="Times New Roman" w:cs="Times New Roman"/>
          <w:sz w:val="28"/>
          <w:szCs w:val="28"/>
          <w:lang w:eastAsia="ru-RU"/>
        </w:rPr>
        <w:t>куклотерапия</w:t>
      </w:r>
      <w:proofErr w:type="spellEnd"/>
      <w:r w:rsidRPr="00665D3C">
        <w:rPr>
          <w:rFonts w:eastAsia="Times New Roman" w:cs="Times New Roman"/>
          <w:sz w:val="28"/>
          <w:szCs w:val="28"/>
          <w:lang w:eastAsia="ru-RU"/>
        </w:rPr>
        <w:t xml:space="preserve"> способствует усвоению элементов речевого общения (мимика, жест, поза, интонация, модуляция голоса), пополнению словарного запаса, усвоению элементов речевого общения, развитию артикуляционного аппарата.</w:t>
      </w:r>
    </w:p>
    <w:p w:rsidR="00AB59FC" w:rsidRPr="00665D3C" w:rsidRDefault="00AB59FC" w:rsidP="00CB0BAD">
      <w:pPr>
        <w:shd w:val="clear" w:color="auto" w:fill="FFFFFF"/>
        <w:spacing w:before="100" w:beforeAutospacing="1" w:after="100" w:afterAutospacing="1" w:line="240" w:lineRule="auto"/>
        <w:ind w:firstLine="360"/>
        <w:jc w:val="both"/>
        <w:rPr>
          <w:rFonts w:eastAsia="Times New Roman" w:cs="Times New Roman"/>
          <w:b/>
          <w:sz w:val="28"/>
          <w:szCs w:val="28"/>
          <w:lang w:eastAsia="ru-RU"/>
        </w:rPr>
      </w:pPr>
    </w:p>
    <w:p w:rsidR="00E021CD" w:rsidRPr="00665D3C" w:rsidRDefault="00E021CD" w:rsidP="00A66319">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b/>
          <w:sz w:val="28"/>
          <w:szCs w:val="28"/>
          <w:lang w:eastAsia="ru-RU"/>
        </w:rPr>
        <w:t>5. Мнемотехника</w:t>
      </w:r>
      <w:r w:rsidRPr="00665D3C">
        <w:rPr>
          <w:rFonts w:eastAsia="Times New Roman" w:cs="Times New Roman"/>
          <w:sz w:val="28"/>
          <w:szCs w:val="28"/>
          <w:lang w:eastAsia="ru-RU"/>
        </w:rPr>
        <w:t>.</w:t>
      </w:r>
      <w:r w:rsidR="00A66319" w:rsidRPr="00665D3C">
        <w:rPr>
          <w:rFonts w:eastAsia="Times New Roman" w:cs="Times New Roman"/>
          <w:sz w:val="28"/>
          <w:szCs w:val="28"/>
          <w:lang w:eastAsia="ru-RU"/>
        </w:rPr>
        <w:t xml:space="preserve"> </w:t>
      </w:r>
      <w:r w:rsidRPr="00665D3C">
        <w:rPr>
          <w:rFonts w:eastAsia="Times New Roman" w:cs="Times New Roman"/>
          <w:sz w:val="28"/>
          <w:szCs w:val="28"/>
          <w:lang w:eastAsia="ru-RU"/>
        </w:rPr>
        <w:t xml:space="preserve">Дети не любят учить стихи, пересказывать тексты, не владеют приёмами и методами запоминания. Заучивание стихотворений вызывает у них большие трудности, быстрое утомление и отрицательные эмоции. Очень важно пробудить интерес, увлечь их, раскрепостить и превратить непосильный труд в любимый и самый доступный вид деятельности – игру. </w:t>
      </w:r>
      <w:proofErr w:type="spellStart"/>
      <w:r w:rsidRPr="00665D3C">
        <w:rPr>
          <w:rFonts w:eastAsia="Times New Roman" w:cs="Times New Roman"/>
          <w:sz w:val="28"/>
          <w:szCs w:val="28"/>
          <w:lang w:eastAsia="ru-RU"/>
        </w:rPr>
        <w:t>Мнемотаблицы</w:t>
      </w:r>
      <w:proofErr w:type="spellEnd"/>
      <w:r w:rsidRPr="00665D3C">
        <w:rPr>
          <w:rFonts w:eastAsia="Times New Roman" w:cs="Times New Roman"/>
          <w:sz w:val="28"/>
          <w:szCs w:val="28"/>
          <w:lang w:eastAsia="ru-RU"/>
        </w:rPr>
        <w:t>-схемы служат дидактическим материалом в моей работе по развитию связной речи детей. 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стихотворений, пословиц и поговорок.</w:t>
      </w:r>
    </w:p>
    <w:p w:rsidR="00D91B4A" w:rsidRPr="00665D3C" w:rsidRDefault="00E021CD" w:rsidP="00A66319">
      <w:pPr>
        <w:shd w:val="clear" w:color="auto" w:fill="FFFFFF"/>
        <w:spacing w:before="100" w:beforeAutospacing="1" w:after="100" w:afterAutospacing="1" w:line="240" w:lineRule="auto"/>
        <w:ind w:firstLine="360"/>
        <w:jc w:val="both"/>
        <w:rPr>
          <w:rFonts w:eastAsia="Times New Roman" w:cs="Times New Roman"/>
          <w:b/>
          <w:sz w:val="28"/>
          <w:szCs w:val="28"/>
          <w:lang w:eastAsia="ru-RU"/>
        </w:rPr>
      </w:pPr>
      <w:r w:rsidRPr="00665D3C">
        <w:rPr>
          <w:rFonts w:eastAsia="Times New Roman" w:cs="Times New Roman"/>
          <w:b/>
          <w:sz w:val="28"/>
          <w:szCs w:val="28"/>
          <w:lang w:eastAsia="ru-RU"/>
        </w:rPr>
        <w:t>6. Игры со шнуровками.</w:t>
      </w:r>
      <w:r w:rsidR="00A66319" w:rsidRPr="00665D3C">
        <w:rPr>
          <w:rFonts w:eastAsia="Times New Roman" w:cs="Times New Roman"/>
          <w:b/>
          <w:sz w:val="28"/>
          <w:szCs w:val="28"/>
          <w:lang w:eastAsia="ru-RU"/>
        </w:rPr>
        <w:t xml:space="preserve"> </w:t>
      </w:r>
      <w:r w:rsidRPr="00665D3C">
        <w:rPr>
          <w:rFonts w:eastAsia="Times New Roman" w:cs="Times New Roman"/>
          <w:sz w:val="28"/>
          <w:szCs w:val="28"/>
          <w:lang w:eastAsia="ru-RU"/>
        </w:rPr>
        <w:t xml:space="preserve">Игры со шнурками направлены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 Такие игры станут хорошей подготовкой руки к письму, они тренируют усидчивость. Игры со шнурками не требуют много затрат, это недорогое развлечение. </w:t>
      </w:r>
    </w:p>
    <w:p w:rsidR="003433A9" w:rsidRPr="00665D3C" w:rsidRDefault="00E021CD" w:rsidP="00A66319">
      <w:pPr>
        <w:shd w:val="clear" w:color="auto" w:fill="FFFFFF"/>
        <w:spacing w:before="100" w:beforeAutospacing="1" w:after="100" w:afterAutospacing="1" w:line="240" w:lineRule="auto"/>
        <w:ind w:firstLine="360"/>
        <w:jc w:val="both"/>
        <w:rPr>
          <w:rFonts w:eastAsia="Times New Roman" w:cs="Times New Roman"/>
          <w:b/>
          <w:sz w:val="28"/>
          <w:szCs w:val="28"/>
          <w:lang w:eastAsia="ru-RU"/>
        </w:rPr>
      </w:pPr>
      <w:r w:rsidRPr="00665D3C">
        <w:rPr>
          <w:rFonts w:eastAsia="Times New Roman" w:cs="Times New Roman"/>
          <w:b/>
          <w:sz w:val="28"/>
          <w:szCs w:val="28"/>
          <w:lang w:eastAsia="ru-RU"/>
        </w:rPr>
        <w:t>7. Дидактические игры</w:t>
      </w:r>
      <w:r w:rsidR="00A66319" w:rsidRPr="00665D3C">
        <w:rPr>
          <w:rFonts w:eastAsia="Times New Roman" w:cs="Times New Roman"/>
          <w:b/>
          <w:sz w:val="28"/>
          <w:szCs w:val="28"/>
          <w:lang w:eastAsia="ru-RU"/>
        </w:rPr>
        <w:t xml:space="preserve">. </w:t>
      </w:r>
      <w:r w:rsidR="00A66319" w:rsidRPr="00665D3C">
        <w:rPr>
          <w:rFonts w:eastAsia="Times New Roman" w:cs="Times New Roman"/>
          <w:sz w:val="28"/>
          <w:szCs w:val="28"/>
          <w:lang w:eastAsia="ru-RU"/>
        </w:rPr>
        <w:t>Ц</w:t>
      </w:r>
      <w:r w:rsidRPr="00665D3C">
        <w:rPr>
          <w:rFonts w:eastAsia="Times New Roman" w:cs="Times New Roman"/>
          <w:sz w:val="28"/>
          <w:szCs w:val="28"/>
          <w:lang w:eastAsia="ru-RU"/>
        </w:rPr>
        <w:t xml:space="preserve">ель дидактической игры – обучающая. Дидактическая игра для детей наиболее доступный вид деятельности и способ переработки полученных знаний. Дидактические игры стимулируют мыслительные процессы, </w:t>
      </w:r>
      <w:proofErr w:type="gramStart"/>
      <w:r w:rsidRPr="00665D3C">
        <w:rPr>
          <w:rFonts w:eastAsia="Times New Roman" w:cs="Times New Roman"/>
          <w:sz w:val="28"/>
          <w:szCs w:val="28"/>
          <w:lang w:eastAsia="ru-RU"/>
        </w:rPr>
        <w:t>а</w:t>
      </w:r>
      <w:proofErr w:type="gramEnd"/>
      <w:r w:rsidRPr="00665D3C">
        <w:rPr>
          <w:rFonts w:eastAsia="Times New Roman" w:cs="Times New Roman"/>
          <w:sz w:val="28"/>
          <w:szCs w:val="28"/>
          <w:lang w:eastAsia="ru-RU"/>
        </w:rPr>
        <w:t xml:space="preserve"> следовательно и речь ребенка. Именно поэтому значительное место у нас на занятиях по развитию речи дошкольников занимают дидактические игры. Дидактические игры, которые проводим на занятиях, мы применяем и в совместной деятельности с детьми с целью </w:t>
      </w:r>
      <w:r w:rsidRPr="00665D3C">
        <w:rPr>
          <w:rFonts w:eastAsia="Times New Roman" w:cs="Times New Roman"/>
          <w:sz w:val="28"/>
          <w:szCs w:val="28"/>
          <w:lang w:eastAsia="ru-RU"/>
        </w:rPr>
        <w:lastRenderedPageBreak/>
        <w:t xml:space="preserve">закрепления и систематизации знаний. В работе над дикцией, силы голоса, темпа речи используем скороговорки, </w:t>
      </w:r>
      <w:proofErr w:type="spellStart"/>
      <w:r w:rsidRPr="00665D3C">
        <w:rPr>
          <w:rFonts w:eastAsia="Times New Roman" w:cs="Times New Roman"/>
          <w:sz w:val="28"/>
          <w:szCs w:val="28"/>
          <w:lang w:eastAsia="ru-RU"/>
        </w:rPr>
        <w:t>чистоговорки</w:t>
      </w:r>
      <w:proofErr w:type="spellEnd"/>
      <w:r w:rsidRPr="00665D3C">
        <w:rPr>
          <w:rFonts w:eastAsia="Times New Roman" w:cs="Times New Roman"/>
          <w:sz w:val="28"/>
          <w:szCs w:val="28"/>
          <w:lang w:eastAsia="ru-RU"/>
        </w:rPr>
        <w:t>, загадки, стихи. Дети произносят их громко, шепотом, вполголоса и с разной скоростью (медленно, умеренно, быстро). Игра «Скажи с разной интонацией» – позволяет дошкольникам пользоваться повествовательной, вопросительной и восклицательной интонацией. Для формирования грамматического строя речи дошкольников используем дидактические игры «Рассели по домикам», «</w:t>
      </w:r>
      <w:proofErr w:type="gramStart"/>
      <w:r w:rsidRPr="00665D3C">
        <w:rPr>
          <w:rFonts w:eastAsia="Times New Roman" w:cs="Times New Roman"/>
          <w:sz w:val="28"/>
          <w:szCs w:val="28"/>
          <w:lang w:eastAsia="ru-RU"/>
        </w:rPr>
        <w:t>Кто</w:t>
      </w:r>
      <w:proofErr w:type="gramEnd"/>
      <w:r w:rsidRPr="00665D3C">
        <w:rPr>
          <w:rFonts w:eastAsia="Times New Roman" w:cs="Times New Roman"/>
          <w:sz w:val="28"/>
          <w:szCs w:val="28"/>
          <w:lang w:eastAsia="ru-RU"/>
        </w:rPr>
        <w:t xml:space="preserve"> где живет?», «Кто кем был</w:t>
      </w:r>
      <w:r w:rsidR="003433A9" w:rsidRPr="00665D3C">
        <w:rPr>
          <w:rFonts w:eastAsia="Times New Roman" w:cs="Times New Roman"/>
          <w:sz w:val="28"/>
          <w:szCs w:val="28"/>
          <w:lang w:eastAsia="ru-RU"/>
        </w:rPr>
        <w:t>?».</w:t>
      </w:r>
      <w:r w:rsidR="00D91B4A" w:rsidRPr="00665D3C">
        <w:rPr>
          <w:rFonts w:eastAsia="Times New Roman" w:cs="Times New Roman"/>
          <w:sz w:val="28"/>
          <w:szCs w:val="28"/>
          <w:lang w:eastAsia="ru-RU"/>
        </w:rPr>
        <w:t xml:space="preserve">      </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В образовательном процессе с дошкольниками использую</w:t>
      </w:r>
      <w:r w:rsidR="003433A9" w:rsidRPr="00665D3C">
        <w:rPr>
          <w:rFonts w:eastAsia="Times New Roman" w:cs="Times New Roman"/>
          <w:sz w:val="28"/>
          <w:szCs w:val="28"/>
          <w:lang w:eastAsia="ru-RU"/>
        </w:rPr>
        <w:t xml:space="preserve"> игровые упражнения</w:t>
      </w:r>
      <w:r w:rsidRPr="00665D3C">
        <w:rPr>
          <w:rFonts w:eastAsia="Times New Roman" w:cs="Times New Roman"/>
          <w:sz w:val="28"/>
          <w:szCs w:val="28"/>
          <w:lang w:eastAsia="ru-RU"/>
        </w:rPr>
        <w:t>:</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 xml:space="preserve"> "</w:t>
      </w:r>
      <w:r w:rsidRPr="00665D3C">
        <w:rPr>
          <w:rFonts w:eastAsia="Times New Roman" w:cs="Times New Roman"/>
          <w:sz w:val="28"/>
          <w:szCs w:val="28"/>
          <w:u w:val="single"/>
          <w:lang w:eastAsia="ru-RU"/>
        </w:rPr>
        <w:t>Оживи предмет</w:t>
      </w:r>
      <w:r w:rsidRPr="00665D3C">
        <w:rPr>
          <w:rFonts w:eastAsia="Times New Roman" w:cs="Times New Roman"/>
          <w:sz w:val="28"/>
          <w:szCs w:val="28"/>
          <w:lang w:eastAsia="ru-RU"/>
        </w:rPr>
        <w:t xml:space="preserve">" (предлагается выбрать объект на картине для обсуждения). Дети определяют его характер, рассказывают о его возможных поступках и мыслях. Составление речевых зарисовок от имени очеловеченного объекта. </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 xml:space="preserve"> </w:t>
      </w:r>
      <w:r w:rsidRPr="00665D3C">
        <w:rPr>
          <w:rFonts w:eastAsia="Times New Roman" w:cs="Times New Roman"/>
          <w:sz w:val="28"/>
          <w:szCs w:val="28"/>
          <w:u w:val="single"/>
          <w:lang w:eastAsia="ru-RU"/>
        </w:rPr>
        <w:t>«Сравни и назови».</w:t>
      </w:r>
      <w:r w:rsidRPr="00665D3C">
        <w:rPr>
          <w:rFonts w:eastAsia="Times New Roman" w:cs="Times New Roman"/>
          <w:sz w:val="28"/>
          <w:szCs w:val="28"/>
          <w:lang w:eastAsia="ru-RU"/>
        </w:rPr>
        <w:t xml:space="preserve"> Цель: развитие мышления, воображение, активизация речевой деятельности, обогащение словаря.  </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желтое, как… (одуванчик, цыпленок, лимон).</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круглое, как… (мячик, апельсин, колобок).</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ласковое, как… (бабушка, мама, ветерок, теплое море).</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веселое, как… (песенка, клоун).</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теплое, как …(печка, рукавички, свитер)</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Солнце яркое, как… (лампочка, фонарь, звезда)</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 xml:space="preserve">Солнце жаркое, как… (огонь, костер). </w:t>
      </w:r>
    </w:p>
    <w:p w:rsidR="00D91B4A" w:rsidRPr="00665D3C" w:rsidRDefault="003433A9"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u w:val="single"/>
          <w:lang w:eastAsia="ru-RU"/>
        </w:rPr>
        <w:tab/>
      </w:r>
      <w:r w:rsidR="00D91B4A" w:rsidRPr="00665D3C">
        <w:rPr>
          <w:rFonts w:eastAsia="Times New Roman" w:cs="Times New Roman"/>
          <w:sz w:val="28"/>
          <w:szCs w:val="28"/>
          <w:u w:val="single"/>
          <w:lang w:eastAsia="ru-RU"/>
        </w:rPr>
        <w:t>«По какой причине произошли два события?»</w:t>
      </w:r>
      <w:r w:rsidR="00D91B4A" w:rsidRPr="00665D3C">
        <w:rPr>
          <w:rFonts w:eastAsia="Times New Roman" w:cs="Times New Roman"/>
          <w:sz w:val="28"/>
          <w:szCs w:val="28"/>
          <w:lang w:eastAsia="ru-RU"/>
        </w:rPr>
        <w:t xml:space="preserve">  Цель: научить детей находить общую причину, учить рассуждать, развивать связную речь.  </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1) Все прохожие промокли. – Наконец-то вылезли первые ростки из земли.</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2) Все мороженое раскупили. – У мальчика обгорела спина.</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3) Многие дети заболели. – Окна покрылись инеем.</w:t>
      </w:r>
    </w:p>
    <w:p w:rsidR="00D91B4A" w:rsidRPr="00665D3C" w:rsidRDefault="003433A9"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ab/>
      </w:r>
      <w:r w:rsidR="00D91B4A" w:rsidRPr="00665D3C">
        <w:rPr>
          <w:rFonts w:eastAsia="Times New Roman" w:cs="Times New Roman"/>
          <w:sz w:val="28"/>
          <w:szCs w:val="28"/>
          <w:u w:val="single"/>
          <w:lang w:eastAsia="ru-RU"/>
        </w:rPr>
        <w:t>«Чересчур».</w:t>
      </w:r>
      <w:r w:rsidR="00D91B4A" w:rsidRPr="00665D3C">
        <w:rPr>
          <w:rFonts w:eastAsia="Times New Roman" w:cs="Times New Roman"/>
          <w:sz w:val="28"/>
          <w:szCs w:val="28"/>
          <w:lang w:eastAsia="ru-RU"/>
        </w:rPr>
        <w:t xml:space="preserve"> Цель: научить детей рассуждать и делать выводы.</w:t>
      </w:r>
    </w:p>
    <w:p w:rsidR="00D91B4A"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1)   Если съесть одну конфетку – вкусно, приятно. А если много?</w:t>
      </w:r>
    </w:p>
    <w:p w:rsidR="00E021CD" w:rsidRPr="00665D3C" w:rsidRDefault="00D91B4A" w:rsidP="00A66319">
      <w:pPr>
        <w:shd w:val="clear" w:color="auto" w:fill="FFFFFF"/>
        <w:spacing w:after="0" w:line="240" w:lineRule="auto"/>
        <w:ind w:firstLine="357"/>
        <w:jc w:val="both"/>
        <w:rPr>
          <w:rFonts w:eastAsia="Times New Roman" w:cs="Times New Roman"/>
          <w:sz w:val="28"/>
          <w:szCs w:val="28"/>
          <w:lang w:eastAsia="ru-RU"/>
        </w:rPr>
      </w:pPr>
      <w:r w:rsidRPr="00665D3C">
        <w:rPr>
          <w:rFonts w:eastAsia="Times New Roman" w:cs="Times New Roman"/>
          <w:sz w:val="28"/>
          <w:szCs w:val="28"/>
          <w:lang w:eastAsia="ru-RU"/>
        </w:rPr>
        <w:t>2) Одна таблетка помогает снять боль, а если съесть много таблеток?</w:t>
      </w:r>
    </w:p>
    <w:p w:rsidR="007311BD" w:rsidRPr="00665D3C" w:rsidRDefault="007311BD" w:rsidP="00A66319">
      <w:pPr>
        <w:shd w:val="clear" w:color="auto" w:fill="FFFFFF"/>
        <w:spacing w:before="100" w:beforeAutospacing="1" w:after="100" w:afterAutospacing="1" w:line="240" w:lineRule="auto"/>
        <w:ind w:firstLine="360"/>
        <w:rPr>
          <w:rFonts w:eastAsia="Times New Roman" w:cs="Times New Roman"/>
          <w:b/>
          <w:sz w:val="28"/>
          <w:szCs w:val="28"/>
          <w:lang w:eastAsia="ru-RU"/>
        </w:rPr>
      </w:pPr>
      <w:r w:rsidRPr="00665D3C">
        <w:rPr>
          <w:rFonts w:eastAsia="Times New Roman" w:cs="Times New Roman"/>
          <w:b/>
          <w:sz w:val="28"/>
          <w:szCs w:val="28"/>
          <w:lang w:eastAsia="ru-RU"/>
        </w:rPr>
        <w:t xml:space="preserve">8. Пальчиковые игры.                                                                                 </w:t>
      </w:r>
      <w:r w:rsidR="00A66319" w:rsidRPr="00665D3C">
        <w:rPr>
          <w:rFonts w:eastAsia="Times New Roman" w:cs="Times New Roman"/>
          <w:b/>
          <w:sz w:val="28"/>
          <w:szCs w:val="28"/>
          <w:lang w:eastAsia="ru-RU"/>
        </w:rPr>
        <w:t xml:space="preserve">                                 </w:t>
      </w:r>
      <w:r w:rsidR="008B0EB8" w:rsidRPr="00665D3C">
        <w:rPr>
          <w:rFonts w:eastAsia="Times New Roman" w:cs="Times New Roman"/>
          <w:sz w:val="28"/>
          <w:szCs w:val="28"/>
          <w:lang w:eastAsia="ru-RU"/>
        </w:rPr>
        <w:t xml:space="preserve">Очень важной частью работы по развитию мелкой моторики являются "пальчиковые игры".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roofErr w:type="gramStart"/>
      <w:r w:rsidRPr="00665D3C">
        <w:rPr>
          <w:rFonts w:eastAsia="Times New Roman" w:cs="Times New Roman"/>
          <w:sz w:val="28"/>
          <w:szCs w:val="28"/>
          <w:lang w:eastAsia="ru-RU"/>
        </w:rPr>
        <w:t xml:space="preserve">«Растирание» или </w:t>
      </w:r>
      <w:r w:rsidRPr="00665D3C">
        <w:rPr>
          <w:rFonts w:eastAsia="Times New Roman" w:cs="Times New Roman"/>
          <w:sz w:val="28"/>
          <w:szCs w:val="28"/>
          <w:lang w:eastAsia="ru-RU"/>
        </w:rPr>
        <w:lastRenderedPageBreak/>
        <w:t>«Потягивание», « Паучки» или «</w:t>
      </w:r>
      <w:proofErr w:type="spellStart"/>
      <w:r w:rsidRPr="00665D3C">
        <w:rPr>
          <w:rFonts w:eastAsia="Times New Roman" w:cs="Times New Roman"/>
          <w:sz w:val="28"/>
          <w:szCs w:val="28"/>
          <w:lang w:eastAsia="ru-RU"/>
        </w:rPr>
        <w:t>Крабики</w:t>
      </w:r>
      <w:proofErr w:type="spellEnd"/>
      <w:r w:rsidRPr="00665D3C">
        <w:rPr>
          <w:rFonts w:eastAsia="Times New Roman" w:cs="Times New Roman"/>
          <w:sz w:val="28"/>
          <w:szCs w:val="28"/>
          <w:lang w:eastAsia="ru-RU"/>
        </w:rPr>
        <w:t xml:space="preserve">» (разминка каждого пальчика) «Птицы», «Бабочки», «Моторчики», «Рыбки», «Домик», и т.д. </w:t>
      </w:r>
      <w:proofErr w:type="gramEnd"/>
    </w:p>
    <w:p w:rsidR="007311BD" w:rsidRPr="00665D3C" w:rsidRDefault="007311BD" w:rsidP="00CB0BAD">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sz w:val="28"/>
          <w:szCs w:val="28"/>
          <w:lang w:eastAsia="ru-RU"/>
        </w:rPr>
        <w:t xml:space="preserve">  Систематические упражнения по тренировке движения пальцев оказывают стимулирующее влияние  на развитие речи ребенка, его способностей и дарований  С.А. Сухомлинский писал «Ум ребенка находится на кончиках его пальцев».</w:t>
      </w:r>
    </w:p>
    <w:p w:rsidR="00E021CD" w:rsidRPr="00665D3C" w:rsidRDefault="007311BD" w:rsidP="00CB0BAD">
      <w:pPr>
        <w:shd w:val="clear" w:color="auto" w:fill="FFFFFF"/>
        <w:spacing w:before="100" w:beforeAutospacing="1" w:after="100" w:afterAutospacing="1" w:line="240" w:lineRule="auto"/>
        <w:ind w:firstLine="360"/>
        <w:jc w:val="both"/>
        <w:rPr>
          <w:rFonts w:eastAsia="Times New Roman" w:cs="Times New Roman"/>
          <w:sz w:val="28"/>
          <w:szCs w:val="28"/>
          <w:lang w:eastAsia="ru-RU"/>
        </w:rPr>
      </w:pPr>
      <w:r w:rsidRPr="00665D3C">
        <w:rPr>
          <w:rFonts w:eastAsia="Times New Roman" w:cs="Times New Roman"/>
          <w:sz w:val="28"/>
          <w:szCs w:val="28"/>
          <w:lang w:eastAsia="ru-RU"/>
        </w:rPr>
        <w:t xml:space="preserve"> И</w:t>
      </w:r>
      <w:r w:rsidR="00E021CD" w:rsidRPr="00665D3C">
        <w:rPr>
          <w:rFonts w:eastAsia="Times New Roman" w:cs="Times New Roman"/>
          <w:sz w:val="28"/>
          <w:szCs w:val="28"/>
          <w:lang w:eastAsia="ru-RU"/>
        </w:rPr>
        <w:t>спользование игровых технологий помогает организовывать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объеме.</w:t>
      </w:r>
      <w:r w:rsidRPr="00665D3C">
        <w:rPr>
          <w:rFonts w:cs="Times New Roman"/>
          <w:sz w:val="28"/>
          <w:szCs w:val="28"/>
        </w:rPr>
        <w:t xml:space="preserve"> </w:t>
      </w:r>
      <w:r w:rsidRPr="00665D3C">
        <w:rPr>
          <w:rFonts w:eastAsia="Times New Roman" w:cs="Times New Roman"/>
          <w:sz w:val="28"/>
          <w:szCs w:val="28"/>
          <w:lang w:eastAsia="ru-RU"/>
        </w:rPr>
        <w:t>Таким образом, в результате образовательной деятельности с применением игровых  технологий у детей снимается чувство скованности, преодолевается застенчивость, постепенно развивается логика мышления, речевая и общая инициатива.</w:t>
      </w:r>
    </w:p>
    <w:p w:rsidR="005159F2" w:rsidRPr="00CB0BAD" w:rsidRDefault="00665D3C" w:rsidP="00CB0BAD">
      <w:pPr>
        <w:jc w:val="both"/>
        <w:rPr>
          <w:rFonts w:ascii="Times New Roman" w:hAnsi="Times New Roman" w:cs="Times New Roman"/>
          <w:sz w:val="24"/>
          <w:szCs w:val="24"/>
        </w:rPr>
      </w:pPr>
    </w:p>
    <w:sectPr w:rsidR="005159F2" w:rsidRPr="00CB0BAD" w:rsidSect="00665D3C">
      <w:pgSz w:w="11906" w:h="16838"/>
      <w:pgMar w:top="1134" w:right="991" w:bottom="1134" w:left="1276" w:header="708" w:footer="708" w:gutter="0"/>
      <w:pgBorders w:offsetFrom="page">
        <w:top w:val="thinThickThinSmallGap" w:sz="24" w:space="24" w:color="215868" w:themeColor="accent5" w:themeShade="80"/>
        <w:left w:val="thinThickThinSmallGap" w:sz="24" w:space="24" w:color="215868" w:themeColor="accent5" w:themeShade="80"/>
        <w:bottom w:val="thinThickThinSmallGap" w:sz="24" w:space="24" w:color="215868" w:themeColor="accent5" w:themeShade="80"/>
        <w:right w:val="thinThickThinSmallGap" w:sz="24"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CD"/>
    <w:rsid w:val="00141358"/>
    <w:rsid w:val="002B7909"/>
    <w:rsid w:val="003433A9"/>
    <w:rsid w:val="00665D3C"/>
    <w:rsid w:val="007311BD"/>
    <w:rsid w:val="008B0EB8"/>
    <w:rsid w:val="00A66319"/>
    <w:rsid w:val="00AB59FC"/>
    <w:rsid w:val="00B41758"/>
    <w:rsid w:val="00CB0BAD"/>
    <w:rsid w:val="00D91B4A"/>
    <w:rsid w:val="00E0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3836">
      <w:bodyDiv w:val="1"/>
      <w:marLeft w:val="0"/>
      <w:marRight w:val="0"/>
      <w:marTop w:val="0"/>
      <w:marBottom w:val="0"/>
      <w:divBdr>
        <w:top w:val="none" w:sz="0" w:space="0" w:color="auto"/>
        <w:left w:val="none" w:sz="0" w:space="0" w:color="auto"/>
        <w:bottom w:val="none" w:sz="0" w:space="0" w:color="auto"/>
        <w:right w:val="none" w:sz="0" w:space="0" w:color="auto"/>
      </w:divBdr>
      <w:divsChild>
        <w:div w:id="2131581161">
          <w:marLeft w:val="0"/>
          <w:marRight w:val="0"/>
          <w:marTop w:val="0"/>
          <w:marBottom w:val="0"/>
          <w:divBdr>
            <w:top w:val="none" w:sz="0" w:space="0" w:color="auto"/>
            <w:left w:val="none" w:sz="0" w:space="0" w:color="auto"/>
            <w:bottom w:val="none" w:sz="0" w:space="0" w:color="auto"/>
            <w:right w:val="none" w:sz="0" w:space="0" w:color="auto"/>
          </w:divBdr>
        </w:div>
      </w:divsChild>
    </w:div>
    <w:div w:id="962539662">
      <w:bodyDiv w:val="1"/>
      <w:marLeft w:val="0"/>
      <w:marRight w:val="0"/>
      <w:marTop w:val="0"/>
      <w:marBottom w:val="0"/>
      <w:divBdr>
        <w:top w:val="none" w:sz="0" w:space="0" w:color="auto"/>
        <w:left w:val="none" w:sz="0" w:space="0" w:color="auto"/>
        <w:bottom w:val="none" w:sz="0" w:space="0" w:color="auto"/>
        <w:right w:val="none" w:sz="0" w:space="0" w:color="auto"/>
      </w:divBdr>
      <w:divsChild>
        <w:div w:id="21771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ASUS</cp:lastModifiedBy>
  <cp:revision>3</cp:revision>
  <dcterms:created xsi:type="dcterms:W3CDTF">2019-02-13T09:49:00Z</dcterms:created>
  <dcterms:modified xsi:type="dcterms:W3CDTF">2023-02-19T18:55:00Z</dcterms:modified>
</cp:coreProperties>
</file>